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Na temelju članka 15. stavka 2. Zakona o javnoj nabavi („Narodne novine'' broj: 120/16, 114/22,48/26.) i članka </w:t>
      </w:r>
      <w:r w:rsidR="00E96F87" w:rsidRPr="008F7594">
        <w:rPr>
          <w:rFonts w:ascii="Times New Roman" w:hAnsi="Times New Roman" w:cs="Times New Roman"/>
          <w:sz w:val="24"/>
          <w:szCs w:val="24"/>
        </w:rPr>
        <w:t>36</w:t>
      </w:r>
      <w:r w:rsidR="00D6270C" w:rsidRPr="008F7594">
        <w:rPr>
          <w:rFonts w:ascii="Times New Roman" w:hAnsi="Times New Roman" w:cs="Times New Roman"/>
          <w:sz w:val="24"/>
          <w:szCs w:val="24"/>
        </w:rPr>
        <w:t>.</w:t>
      </w:r>
      <w:r w:rsidRPr="008F7594">
        <w:rPr>
          <w:rFonts w:ascii="Times New Roman" w:hAnsi="Times New Roman" w:cs="Times New Roman"/>
          <w:sz w:val="24"/>
          <w:szCs w:val="24"/>
        </w:rPr>
        <w:t xml:space="preserve"> Statuta</w:t>
      </w:r>
      <w:r w:rsidR="00D6270C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="00E96F87" w:rsidRPr="008F7594">
        <w:rPr>
          <w:rFonts w:ascii="Times New Roman" w:hAnsi="Times New Roman" w:cs="Times New Roman"/>
          <w:sz w:val="24"/>
          <w:szCs w:val="24"/>
        </w:rPr>
        <w:t xml:space="preserve">Đačkog doma, </w:t>
      </w:r>
      <w:proofErr w:type="spellStart"/>
      <w:r w:rsidR="00E96F87" w:rsidRPr="008F7594">
        <w:rPr>
          <w:rFonts w:ascii="Times New Roman" w:hAnsi="Times New Roman" w:cs="Times New Roman"/>
          <w:sz w:val="24"/>
          <w:szCs w:val="24"/>
        </w:rPr>
        <w:t>Domski</w:t>
      </w:r>
      <w:proofErr w:type="spellEnd"/>
      <w:r w:rsidR="00E96F87" w:rsidRPr="008F7594">
        <w:rPr>
          <w:rFonts w:ascii="Times New Roman" w:hAnsi="Times New Roman" w:cs="Times New Roman"/>
          <w:sz w:val="24"/>
          <w:szCs w:val="24"/>
        </w:rPr>
        <w:t xml:space="preserve"> odbor</w:t>
      </w:r>
      <w:r w:rsidR="00D6270C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na svojoj sjednici održanoj</w:t>
      </w:r>
      <w:r w:rsidR="00423487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dana __________ 2026. godine, donosi: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:rsidR="00D6270C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594">
        <w:rPr>
          <w:rFonts w:ascii="Times New Roman" w:hAnsi="Times New Roman" w:cs="Times New Roman"/>
          <w:b/>
          <w:sz w:val="24"/>
          <w:szCs w:val="24"/>
        </w:rPr>
        <w:t>o provedbi postupaka jednostavne nabave</w:t>
      </w:r>
      <w:r w:rsidR="00D6270C" w:rsidRPr="008F75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E10" w:rsidRPr="008F7594" w:rsidRDefault="003A6E10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Ovim Pravilnikom uređuje se postupak jednostavne nabave roba, usluga i radova za potrebe</w:t>
      </w:r>
    </w:p>
    <w:p w:rsidR="008F6161" w:rsidRPr="008F7594" w:rsidRDefault="00E96F87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Đačkog doma</w:t>
      </w:r>
      <w:r w:rsidR="00D6270C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="008F6161" w:rsidRPr="008F7594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Pr="008F7594">
        <w:rPr>
          <w:rFonts w:ascii="Times New Roman" w:hAnsi="Times New Roman" w:cs="Times New Roman"/>
          <w:sz w:val="24"/>
          <w:szCs w:val="24"/>
        </w:rPr>
        <w:t>dom</w:t>
      </w:r>
      <w:r w:rsidR="008F6161" w:rsidRPr="008F7594">
        <w:rPr>
          <w:rFonts w:ascii="Times New Roman" w:hAnsi="Times New Roman" w:cs="Times New Roman"/>
          <w:sz w:val="24"/>
          <w:szCs w:val="24"/>
        </w:rPr>
        <w:t>), čija je procijenjena vrijednost manja od 50.000,00 € bez PDV–a za robu i usluge, odnosno manja od 100.000,00 € bez PDV–a za radove.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Na postupke jednostavne nabave ne primjenjuju se odredbe Zakona o javnoj nabavi koje uređuju postupke javne nabave, osim odredaba koje se prema Zakonu primjenjuju i na jednostavnu nabavu, osobito odredaba o načelima javne nabave, sprječavanju sukoba interesa,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planiranju nabave, registru ugovora, objavi općeg akta i provedbi postupaka jednostavne nabave putem modula jednostavne nabave u Elektroničkom oglasniku javne nabave Republike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Hrvatske (u daljnjem tekstu: EOJN).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U slučaju promjene zakonskih pragova za primjenu Zakona o javnoj nabavi, na postupke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jednostavne nabave izravno će se primijeniti važeći zakonski pragovi.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(4) Izrazi koji se koriste u ovom Pravilniku, a imaju rodno značenje, odnose se jednako na muški i ženski rod.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Prilikom provođenja postupaka nabave prema ovom Pravilniku, </w:t>
      </w:r>
      <w:r w:rsidR="00E96F87" w:rsidRPr="008F7594">
        <w:rPr>
          <w:rFonts w:ascii="Times New Roman" w:hAnsi="Times New Roman" w:cs="Times New Roman"/>
          <w:sz w:val="24"/>
          <w:szCs w:val="24"/>
        </w:rPr>
        <w:t>dom je obvezan</w:t>
      </w:r>
      <w:r w:rsidRPr="008F7594">
        <w:rPr>
          <w:rFonts w:ascii="Times New Roman" w:hAnsi="Times New Roman" w:cs="Times New Roman"/>
          <w:sz w:val="24"/>
          <w:szCs w:val="24"/>
        </w:rPr>
        <w:t xml:space="preserve"> poštovati temeljna načela utvrđena Zakonom o javnoj nabavi: načelo slobode kretanja robe, načelo slobode poslovnog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i načelo slobode pružanja usluga, kao i načela koja proizlaze iz navedenih načela (načelo tržišnog natjecanja, načelo jednakog tretmana, načelo zabrane diskriminacije, načelo uzajamnog priznavanja, načelo razmjernosti i načelo transparentnosti).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U provedbi postupaka jednostavne nabave sukladno ovom Pravilniku, </w:t>
      </w:r>
      <w:r w:rsidR="00E96F87" w:rsidRPr="008F7594">
        <w:rPr>
          <w:rFonts w:ascii="Times New Roman" w:hAnsi="Times New Roman" w:cs="Times New Roman"/>
          <w:sz w:val="24"/>
          <w:szCs w:val="24"/>
        </w:rPr>
        <w:t xml:space="preserve">dom </w:t>
      </w:r>
      <w:r w:rsidRPr="008F7594">
        <w:rPr>
          <w:rFonts w:ascii="Times New Roman" w:hAnsi="Times New Roman" w:cs="Times New Roman"/>
          <w:sz w:val="24"/>
          <w:szCs w:val="24"/>
        </w:rPr>
        <w:t>će koristiti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mogućnost primjene elektroničkih sredstava komunikacije, kao i sredstava koja nisu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elektronička.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Elektroničkim sredstvima komunikacije, u smislu ovoga Pravilnika, smatraju se: EOJN, modul jednostavna naba</w:t>
      </w:r>
      <w:r w:rsidR="00E96F87" w:rsidRPr="008F7594">
        <w:rPr>
          <w:rFonts w:ascii="Times New Roman" w:hAnsi="Times New Roman" w:cs="Times New Roman"/>
          <w:sz w:val="24"/>
          <w:szCs w:val="24"/>
        </w:rPr>
        <w:t>va, odnosno elektronička pošta doma</w:t>
      </w:r>
      <w:r w:rsidRPr="008F7594">
        <w:rPr>
          <w:rFonts w:ascii="Times New Roman" w:hAnsi="Times New Roman" w:cs="Times New Roman"/>
          <w:sz w:val="24"/>
          <w:szCs w:val="24"/>
        </w:rPr>
        <w:t>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PLAN NABAVE I AKTIVNOSTI KOJE PRETHODE POKRETANJU POSTUPKA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JEDNOSTAVNE NABAVE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Jednostavna nabava planira se u skladu s financijskim planom </w:t>
      </w:r>
      <w:r w:rsidR="00E96F87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, planom nabave i stvarnim potrebama </w:t>
      </w:r>
      <w:r w:rsidR="00E96F87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>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Predmeti nabave čija je procijenjena vrijednost jednaka ili veća od 5.000,00 € bez PDV–a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unose se u plan nabave i registar ugovora.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Plan nabave, njegove izmjene i dopune te registar ugovora objavljuju se, odnosno unose u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EOJN u skladu s važećim propisima.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A33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Procijenjena vrijednost nabave mora biti valjano određena prije početka postupka jednostavne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Procijenjena vrijednost određuje se na temelju ukupnog iznosa, bez PDV–a, uključujući sve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opcije i moguća obnavljanja ugovora ako su predviđena.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(3) </w:t>
      </w:r>
      <w:r w:rsidR="00A3296F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ne smije dijeliti predmet nabave niti procijenjenu vrijednost nabave određivati s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namjerom izbjegavanja primjene Zakona o javnoj nabavi ili ovoga Pravilnika.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(4) Ako se predmet nabave dijeli na grupe, procijenjena vrijednost nabave određuje se kao ukupna procijenjena vrijednost svih grupa predmeta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POKRETANJE POSTUPKA NABAVE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Postupak jednostavne nabave pokreće se na temelju odluke ravnatelja </w:t>
      </w:r>
      <w:r w:rsidR="00E96F87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u skladu sa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stvarnim potrebama </w:t>
      </w:r>
      <w:r w:rsidR="00E96F87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>, osiguranim ili planiranim sredstvima, odnosno druge odgovarajuće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pisane evidencije ako se postupak provodi izdavanjem narudžbenice.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Odluka o pokretanju postupka, kada se donosi, osobito sadržava: naziv predmeta nabave,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evidencijski broj nabave, procijenjenu vrijednost nabave, izvor financiranja, način provedbe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postupka, rok za dostavu ponuda, osobe zadužene za provedbu postupka te druge podatke potrebne za provedbu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Za nabave manje vrijednosti koje se provode izravnim ugovaranjem ili izdavanjem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narudžbenice, odluka o pokretanju postupka može biti zamijenjena odobrenjem ravnatelja na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zahtjevu za nabavu, narudžbenici ili drugoj odgovarajućoj dokumentaciji.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Za provedbu postupka jednostavne nabave ravnatelj može imenovati povjerenstvo ili jednu ili više osoba zaduženih za pripremu i provedbu postupka.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Povjerenstvo ili ovlaštene osobe pripremaju poziv na dostavu ponuda, komuniciraju s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gospodarskim subjektima, zaprimaju i pregledavaju ponude, predlažu odabir ili poništenje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postupka te izrađuju potrebnu dokumentaciju.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Kod jednostavne nabave veće od 15.000,00 € bez PDV–a ravnatelj će imenovati povjerenstvo od najmanje tri osobe za provedbu postupka, osim ako zbog prirode predmeta nabave ili organizacijskih razloga to nije moguće.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Predmet nabave mora se opisati na jasan, nedvojben, potpun i neutralan način koji osigurava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usporedivost ponuda u pogledu uvjeta i zahtjeva koji su postavljeni.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Predmet nabave se određuje na način da predstavlja tehničku, tehnološku, oblikovnu,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funkcionalnu ili drugu objektivno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odredivu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cjelinu.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Tehničke specifikacije ne smiju upućivati na određenu marku, izvor, patent, tip, posebno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podrijetlo ili proizvodnju ako bi se time pogodovalo određenom gospodarskom subjektu ili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određenom proizvodu, osim kada se predmet nabave ne može drukčije dovoljno precizno 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razumljivo opisati, u kojem slučaju se koristi izraz „ili jednakovrijedno”.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(4) </w:t>
      </w:r>
      <w:r w:rsidR="00EE684D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može odrediti minimalne tehničke, funkcionalne, okolišne, socijalne ili druge zahtjeve ako su povezani s predmetom nabave i razmjerni predmetu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(5) Procijenjena vrijednost nabave mora biti određena u trenutku početka postupka jednostavne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(6) Izračunavanje procijenjene vrijednosti nabave temelji se na ukupnom iznosu bez PDV–a.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PROVEDBA POSTUPKA NABAVE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Nabava robe, radova i usluga procijenjene vrijednosti jednake ili manje od 15.000,00 € bez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PDV–a može se provesti izdavanjem narudžbenice ili sklapanjem ugovora s jednim gospodarskim subjektom po izboru </w:t>
      </w:r>
      <w:r w:rsidR="00EE684D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>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Pri provedbi nabave iz stavka 1. ovoga članka,</w:t>
      </w:r>
      <w:r w:rsidR="00A3296F" w:rsidRPr="008F7594">
        <w:rPr>
          <w:rFonts w:ascii="Times New Roman" w:hAnsi="Times New Roman" w:cs="Times New Roman"/>
          <w:sz w:val="24"/>
          <w:szCs w:val="24"/>
        </w:rPr>
        <w:t xml:space="preserve"> Dom </w:t>
      </w:r>
      <w:r w:rsidRPr="008F7594">
        <w:rPr>
          <w:rFonts w:ascii="Times New Roman" w:hAnsi="Times New Roman" w:cs="Times New Roman"/>
          <w:sz w:val="24"/>
          <w:szCs w:val="24"/>
        </w:rPr>
        <w:t>je dužna voditi računa o svrhovitosti 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ekonomičnosti nabave, raspoloživosti sredstava, tržišnim uvjetima, kvaliteti predmeta nabave te urednom izvršenju obveza od strane gospodarskog subjekta.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Za provedbu nabave iz stavka 1. ovoga članka može se koristiti elektronička pošta ili pisana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ponuda.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(4) Prije pokretanja postupka jednostavne nabave, </w:t>
      </w:r>
      <w:r w:rsidR="00EE684D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može provesti istraživanje tržišta radi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prikupljanja informacija o predmetu nabave, gospodarskim subjektima, cijenama, tehničkim rješenjima i drugim okolnostima relevantnim za planiranje i provedbu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Postupak jednostavne nabave čija je procijenjena vrijednost veća od 15.000,00 € bez PDV–a provodi se putem modula jednostavne nabave u EOJN.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Za nabavu robe i usluga čija je procijenjena vrijednost veća od 15.000,00 € bez PDV–a, 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jednaka ili manja od 25.000,00 € bez PDV–a, postupak se provodi u modulu jednostavne nabave u EOJN, bez obv</w:t>
      </w:r>
      <w:r w:rsidR="00EE684D" w:rsidRPr="008F7594">
        <w:rPr>
          <w:rFonts w:ascii="Times New Roman" w:hAnsi="Times New Roman" w:cs="Times New Roman"/>
          <w:sz w:val="24"/>
          <w:szCs w:val="24"/>
        </w:rPr>
        <w:t>ezne javne objave, osim ako 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odluči provesti javnu objavu.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Za nabavu radova čija je procijenjena vrijednost veća od 15.000,00 € bez PDV–a, a jednaka ili manja od 45.000,00 € bez PDV–a, postupak se provodi u modulu jednostavne nabave u EOJN,</w:t>
      </w:r>
      <w:r w:rsidR="00EE684D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 xml:space="preserve">bez obvezne javne objave, osim ako </w:t>
      </w:r>
      <w:r w:rsidR="00EE684D" w:rsidRPr="008F7594">
        <w:rPr>
          <w:rFonts w:ascii="Times New Roman" w:hAnsi="Times New Roman" w:cs="Times New Roman"/>
          <w:sz w:val="24"/>
          <w:szCs w:val="24"/>
        </w:rPr>
        <w:t xml:space="preserve">dom </w:t>
      </w:r>
      <w:r w:rsidR="00517959">
        <w:rPr>
          <w:rFonts w:ascii="Times New Roman" w:hAnsi="Times New Roman" w:cs="Times New Roman"/>
          <w:sz w:val="24"/>
          <w:szCs w:val="24"/>
        </w:rPr>
        <w:t>o</w:t>
      </w:r>
      <w:r w:rsidRPr="008F7594">
        <w:rPr>
          <w:rFonts w:ascii="Times New Roman" w:hAnsi="Times New Roman" w:cs="Times New Roman"/>
          <w:sz w:val="24"/>
          <w:szCs w:val="24"/>
        </w:rPr>
        <w:t>dluči provesti javnu objavu.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(4) Kod provedbe postupka bez obvezne javne objave, </w:t>
      </w:r>
      <w:r w:rsidR="00EE684D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će pozvati najmanje tri gospodarska subjekta, ako na tržištu postoji dovoljan broj gospodarskih subjekata koji mogu izvršiti predmet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(5) Iznimno od stavka 4. ovoga članka, </w:t>
      </w:r>
      <w:r w:rsidR="00EE684D" w:rsidRPr="008F7594">
        <w:rPr>
          <w:rFonts w:ascii="Times New Roman" w:hAnsi="Times New Roman" w:cs="Times New Roman"/>
          <w:sz w:val="24"/>
          <w:szCs w:val="24"/>
        </w:rPr>
        <w:t xml:space="preserve">dom </w:t>
      </w:r>
      <w:r w:rsidRPr="008F7594">
        <w:rPr>
          <w:rFonts w:ascii="Times New Roman" w:hAnsi="Times New Roman" w:cs="Times New Roman"/>
          <w:sz w:val="24"/>
          <w:szCs w:val="24"/>
        </w:rPr>
        <w:t>će pozvati manji broj gospodarskih subjekata uz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obrazloženje razloga u dokumentaciji postupka.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Za nabavu robe i usluga čija je procijenjena vrijednost veća od 25.000,00 € bez PDV–a te za nabavu radova čija je procijenjena vrijednost veća od 45.000,00 € bez PDV–a, </w:t>
      </w:r>
      <w:r w:rsidR="00EE684D" w:rsidRPr="008F7594">
        <w:rPr>
          <w:rFonts w:ascii="Times New Roman" w:hAnsi="Times New Roman" w:cs="Times New Roman"/>
          <w:sz w:val="24"/>
          <w:szCs w:val="24"/>
        </w:rPr>
        <w:t>dom je obvezan</w:t>
      </w:r>
      <w:r w:rsidRPr="008F7594">
        <w:rPr>
          <w:rFonts w:ascii="Times New Roman" w:hAnsi="Times New Roman" w:cs="Times New Roman"/>
          <w:sz w:val="24"/>
          <w:szCs w:val="24"/>
        </w:rPr>
        <w:t xml:space="preserve"> provesti postupak jednostavne nabave putem javne objave u modulu jednostavne nabave u EOJN.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Javna objava mora sadržavati podatke potrebne zainteresiranim gospodarskim subjektima za izradu i dostavu ponude, osobito opis predmeta nabave, procijenjenu vrijednost ako se objavljuje, kriterij za odabir, rok za dostavu ponuda, uvjete izvršenja i druge bitne zahtjeve.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12.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Iznimno od članka 11. ovoga Pravi</w:t>
      </w:r>
      <w:r w:rsidR="00EE684D" w:rsidRPr="008F7594">
        <w:rPr>
          <w:rFonts w:ascii="Times New Roman" w:hAnsi="Times New Roman" w:cs="Times New Roman"/>
          <w:sz w:val="24"/>
          <w:szCs w:val="24"/>
        </w:rPr>
        <w:t>lnika, dom nije obvezan</w:t>
      </w:r>
      <w:r w:rsidRPr="008F7594">
        <w:rPr>
          <w:rFonts w:ascii="Times New Roman" w:hAnsi="Times New Roman" w:cs="Times New Roman"/>
          <w:sz w:val="24"/>
          <w:szCs w:val="24"/>
        </w:rPr>
        <w:t xml:space="preserve"> provesti postupak jednostavne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nabave putem javne objave u modulu jednostavne nabave, već ga provodi sukladno članku 10.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ovoga Pravilnika u slučaju:</w:t>
      </w:r>
    </w:p>
    <w:p w:rsidR="008F6161" w:rsidRPr="00517959" w:rsidRDefault="008F6161" w:rsidP="0051795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959">
        <w:rPr>
          <w:rFonts w:ascii="Times New Roman" w:hAnsi="Times New Roman" w:cs="Times New Roman"/>
          <w:sz w:val="24"/>
          <w:szCs w:val="24"/>
        </w:rPr>
        <w:t>ako nije podnesena nijedna ponuda ili nijedna valjana ponuda u prethodno provedenom</w:t>
      </w:r>
    </w:p>
    <w:p w:rsidR="008F6161" w:rsidRPr="008F7594" w:rsidRDefault="008F6161" w:rsidP="008F6161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postupku jednostavne nabave, pod uvjetom da početni ugovor</w:t>
      </w:r>
      <w:r w:rsidR="00517959">
        <w:rPr>
          <w:rFonts w:ascii="Times New Roman" w:hAnsi="Times New Roman" w:cs="Times New Roman"/>
          <w:sz w:val="24"/>
          <w:szCs w:val="24"/>
        </w:rPr>
        <w:t>e</w:t>
      </w:r>
      <w:r w:rsidRPr="008F7594">
        <w:rPr>
          <w:rFonts w:ascii="Times New Roman" w:hAnsi="Times New Roman" w:cs="Times New Roman"/>
          <w:sz w:val="24"/>
          <w:szCs w:val="24"/>
        </w:rPr>
        <w:t>ni uvjeti nisu bitno izmijenjeni,</w:t>
      </w:r>
    </w:p>
    <w:p w:rsidR="008F6161" w:rsidRPr="00517959" w:rsidRDefault="008F6161" w:rsidP="0051795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959">
        <w:rPr>
          <w:rFonts w:ascii="Times New Roman" w:hAnsi="Times New Roman" w:cs="Times New Roman"/>
          <w:sz w:val="24"/>
          <w:szCs w:val="24"/>
        </w:rPr>
        <w:t>ako zbog objektivnih razloga predmet nabave može izvršiti, isporučiti ili pružiti samo određeni gospodarski subjekt, i to: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lastRenderedPageBreak/>
        <w:t>1. ako je predmet nabave stvaranje ili stjecanje jedinstvenog umjetničkog djela ili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umjetničke izvedbe,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2. ako iz tehničkih razloga predmet nabave može isporučiti samo određeni gospodarski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subjekt,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4. ako postoji iznimna žurnost uzrokovana događajima koje naručitelj nije mogao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predvidjeti niti na njih utjecati.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Razlozi za primjenu iznimke iz stavka 1. ovoga članka navode se i obrazlažu u objavi u modulu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jednostavne nabave u EOJN.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Primjena iznimke ne smije imati za cilj izbjegavanje javne objave, ograničavanje tržišnog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natjecanja ili pogodovanje određenom gospodarskom subjektu.</w:t>
      </w: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POZIV NA DOSTAVU PONUDE I DOSTAVA PONUDA</w:t>
      </w: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Poziv na dostavu ponude, odnosno dokumentacija postupka jednostavne nabave, ovisno o predmetu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 xml:space="preserve">i složenosti nabave, može sadržavati: naziv, adresu i kontakt podatke </w:t>
      </w:r>
      <w:r w:rsidR="00EE684D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>, evidencijski broj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nabave, naziv i opis predmeta nabave, tehničke specifikacije, troškovnik ili opis potrebne robe,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radova ili usluga, procijenjenu</w:t>
      </w:r>
      <w:r w:rsidR="00EE684D" w:rsidRPr="008F7594">
        <w:rPr>
          <w:rFonts w:ascii="Times New Roman" w:hAnsi="Times New Roman" w:cs="Times New Roman"/>
          <w:sz w:val="24"/>
          <w:szCs w:val="24"/>
        </w:rPr>
        <w:t xml:space="preserve"> vrijednost nabave, ako je 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odluči objaviti, kriterij za odabir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ponude, rok, način i mjesto dostave ponude, rok valjanosti ponude, rok, mjesto i uvjete isporuke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robe, izvođenja radova ili pružanja usluga, uvjete i rok plaćanja, osnove za isključenje i dokaze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sposobnosti, ako se traže, jamstva, ako se traže, odredbe o prigovoru, ako je riječ o nabavi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procijenjene vrijednosti veće od 15.000,00 € bez PDV–a, nacrt ugovora, ako je primjenjivo, druge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podatke potrebne za izradu i dostavu ponude.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Rok za dostavu ponuda određuje se ovisno o složenosti predmeta nabave, vrijednosti nabave 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vremenu potrebnom gospodarskim subjektima za izradu ponude.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Kod nabava koje se provode putem javne objave u modulu jednostavne nabave u EOJN, rok za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dostavu ponuda mora biti razuman i dovoljan za pripremu ponude.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Rok za dostavu ponuda može se produljiti ako je to potrebno radi izmjene dokumentacije,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davanja dodatnih pojašnjenja ili osiguranja jednakog tretmana gospodarskih subjekata.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15.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Za nabave procijenjene vrijednosti jednake ili manje od 15.000,00 € bez PDV–a, ponude se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mogu dostaviti elektroničkom poštom, poštom ili osobnom dostavom.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Za nabave procijenjene vrijednosti veće od 15.000,00 € bez PDV–a, ponude se dostavljaju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putem modula jednostavne nabave u EOJN.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Ponude zaprimljene nakon isteka roka za dostavu ponuda neće se razmatrati, osim kada je riječ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 xml:space="preserve">o nabavi do 15.000,00 € bez PDV–a kod koje </w:t>
      </w:r>
      <w:r w:rsidR="00A3296F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može, uz poštivanje načela ekonomičnosti 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svrhovitosti, odlučiti drukčije ako time ne narušava jednako postupanje prema gospodarskim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subjektima.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Gospodarski subjekti mogu zatražiti pojašnjenje poziva na dostavu ponude ili dokumentacije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postupka u roku i na način određen pozivom u EOJN.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(2) </w:t>
      </w:r>
      <w:r w:rsidR="00A3296F" w:rsidRPr="008F7594">
        <w:rPr>
          <w:rFonts w:ascii="Times New Roman" w:hAnsi="Times New Roman" w:cs="Times New Roman"/>
          <w:sz w:val="24"/>
          <w:szCs w:val="24"/>
        </w:rPr>
        <w:t>Dom je duž</w:t>
      </w:r>
      <w:r w:rsidRPr="008F7594">
        <w:rPr>
          <w:rFonts w:ascii="Times New Roman" w:hAnsi="Times New Roman" w:cs="Times New Roman"/>
          <w:sz w:val="24"/>
          <w:szCs w:val="24"/>
        </w:rPr>
        <w:t>a</w:t>
      </w:r>
      <w:r w:rsidR="00A3296F" w:rsidRPr="008F7594">
        <w:rPr>
          <w:rFonts w:ascii="Times New Roman" w:hAnsi="Times New Roman" w:cs="Times New Roman"/>
          <w:sz w:val="24"/>
          <w:szCs w:val="24"/>
        </w:rPr>
        <w:t>n</w:t>
      </w:r>
      <w:r w:rsidRPr="008F7594">
        <w:rPr>
          <w:rFonts w:ascii="Times New Roman" w:hAnsi="Times New Roman" w:cs="Times New Roman"/>
          <w:sz w:val="24"/>
          <w:szCs w:val="24"/>
        </w:rPr>
        <w:t xml:space="preserve"> odgovoriti na pravodobno zaprimljene zahtjeve za pojašnjenjem, ako je odgovor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potreban za izradu ponude.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lastRenderedPageBreak/>
        <w:t xml:space="preserve">(3) Ako </w:t>
      </w:r>
      <w:r w:rsidR="00A3296F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tijekom roka za dostavu ponuda izmijeni poziv ili dokumentaciju postupka, izmjena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se mora učiniti dostupnom svim gospodarskim subjektima na isti način na koji je dostupan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poziv ili dokumentacija.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PREGLED, OCJENA I ODABIR PONUDA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17.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Otvaranje ponuda u postupcima jednostavne nabave nije javno.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Pregled i ocjena ponuda obuhvaća provjeru pravodobnosti, potpunosti i sukladnosti ponuda s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uvjetima iz poziva ili dokumentacije postupka te ocjenu ponuda prema utvrđenom kriteriju za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odabir.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(3) </w:t>
      </w:r>
      <w:r w:rsidR="00A3296F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može od ponuditelja zatražiti pojašnjenje ili upotpunjavanje ponude ako se time ne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mijenja ponuda na način koji bi bio protivan načelima jednakog tretmana i transparentnosti.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(4) O pregledu i ocjeni ponuda sastavlja se zapisnik.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(5) Zapisnik potpisuju članovi povjerenstva, odnosno osoba zadužena za pripremu i provedbu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postupka.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18.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Kriterij za odabir ponude može biti najniža cijena ili ekonomski najpovoljnija ponuda.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Ako se kao kriterij koristi ekonomski najpovoljnija ponuda, u pozivu ili dokumentaciji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postupka potrebno je navesti kriterije i njihov relativni značaj, odnosno način bodovanja,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primjerice cijenu, kvalitetu, rok isporuke, tehničke prednosti, troškove životnog vijeka, servis,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jamstveni rok, iskustvo stručnjaka ili druge kriterije povezane s predmetom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Kriteriji za odabir moraju biti povezani s predmetom nabave, objektivni, provjerljivi 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7594">
        <w:rPr>
          <w:rFonts w:ascii="Times New Roman" w:hAnsi="Times New Roman" w:cs="Times New Roman"/>
          <w:sz w:val="24"/>
          <w:szCs w:val="24"/>
        </w:rPr>
        <w:t>nediskriminirajući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>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19.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Nakon pregleda i ocjene ponuda, ravnatelj donosi odluku o odabiru najpovoljnije ponude ili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odluku o poništenju postupka, osim kod nabava do 15.000,00 € bez PDV–a, kod kojih odabir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može biti dokumentiran narudžbenicom ili ugovorom.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Odluka o odabiru osobito sadržava podatke o naručitelju, predmetu nabave, odabranom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ponuditelju, cijeni odabrane ponude, razlozima odabira i uputu o pravu na prigovor ako je riječ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 nabavi procijenjene vrijednosti veće od 15.000,00 € bez PDV–a.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Odluka o poništenju osobito sadržava razloge poništenja postupka i uputu o pravu na prigovor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ako je riječ o nabavi procijenjene vrijednosti veće od 15.000,00 € bez PDV–a.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(4) Odluka o odabiru ili poništenju dostavlja se ponuditeljima putem EOJN kada se postupak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provodi kroz modul jednostavne nabave, odnosno drugim prikladnim načinom kod nabava koje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se ne provode kroz EOJN.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20.</w:t>
      </w:r>
    </w:p>
    <w:p w:rsidR="008F6161" w:rsidRPr="008F7594" w:rsidRDefault="00A3296F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Dom</w:t>
      </w:r>
      <w:r w:rsidR="008F6161" w:rsidRPr="008F7594">
        <w:rPr>
          <w:rFonts w:ascii="Times New Roman" w:hAnsi="Times New Roman" w:cs="Times New Roman"/>
          <w:sz w:val="24"/>
          <w:szCs w:val="24"/>
        </w:rPr>
        <w:t xml:space="preserve"> može poništiti postupak jednostavne nabave osobito ako:</w:t>
      </w:r>
    </w:p>
    <w:p w:rsidR="008F6161" w:rsidRPr="004863D9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D9">
        <w:rPr>
          <w:rFonts w:ascii="Times New Roman" w:hAnsi="Times New Roman" w:cs="Times New Roman"/>
          <w:sz w:val="24"/>
          <w:szCs w:val="24"/>
        </w:rPr>
        <w:t>nije zaprimljena nijedna ponuda,</w:t>
      </w:r>
    </w:p>
    <w:p w:rsidR="008F6161" w:rsidRPr="004863D9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D9">
        <w:rPr>
          <w:rFonts w:ascii="Times New Roman" w:hAnsi="Times New Roman" w:cs="Times New Roman"/>
          <w:sz w:val="24"/>
          <w:szCs w:val="24"/>
        </w:rPr>
        <w:t>nijedna zaprimljena ponuda nije valjana ili prihvatljiva,</w:t>
      </w:r>
    </w:p>
    <w:p w:rsidR="008F6161" w:rsidRPr="004863D9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D9">
        <w:rPr>
          <w:rFonts w:ascii="Times New Roman" w:hAnsi="Times New Roman" w:cs="Times New Roman"/>
          <w:sz w:val="24"/>
          <w:szCs w:val="24"/>
        </w:rPr>
        <w:t>cijena najpovoljnije ponude prelazi osigurana sredstva ili procijenjenu vrijednost nabave, a</w:t>
      </w:r>
      <w:r w:rsidR="00A33854" w:rsidRPr="004863D9">
        <w:rPr>
          <w:rFonts w:ascii="Times New Roman" w:hAnsi="Times New Roman" w:cs="Times New Roman"/>
          <w:sz w:val="24"/>
          <w:szCs w:val="24"/>
        </w:rPr>
        <w:t xml:space="preserve"> </w:t>
      </w:r>
      <w:r w:rsidR="00A3296F" w:rsidRPr="004863D9">
        <w:rPr>
          <w:rFonts w:ascii="Times New Roman" w:hAnsi="Times New Roman" w:cs="Times New Roman"/>
          <w:sz w:val="24"/>
          <w:szCs w:val="24"/>
        </w:rPr>
        <w:t xml:space="preserve">dom </w:t>
      </w:r>
      <w:r w:rsidRPr="004863D9">
        <w:rPr>
          <w:rFonts w:ascii="Times New Roman" w:hAnsi="Times New Roman" w:cs="Times New Roman"/>
          <w:sz w:val="24"/>
          <w:szCs w:val="24"/>
        </w:rPr>
        <w:t>ne može ili ne želi osigurati dodatna sredstva,</w:t>
      </w:r>
    </w:p>
    <w:p w:rsidR="008F6161" w:rsidRPr="008F7594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prestala je potreba za predmetom nabave,</w:t>
      </w:r>
    </w:p>
    <w:p w:rsidR="00A33854" w:rsidRPr="008F7594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postale su poznate okolnosti zbog kojih ne bi došlo do pokretanja postupka da su bile poznate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prije pokretanja postupka,</w:t>
      </w:r>
    </w:p>
    <w:p w:rsidR="00A33854" w:rsidRPr="008F7594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utvrđena je bitna nepravilnost u dokumentaciji ili provedbi postupka,</w:t>
      </w:r>
    </w:p>
    <w:p w:rsidR="008F6161" w:rsidRPr="008F7594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lastRenderedPageBreak/>
        <w:t>poništenje je potrebno radi zaštite javnog interesa, zakonitosti ili ekonomičnog trošenja</w:t>
      </w:r>
    </w:p>
    <w:p w:rsidR="008F6161" w:rsidRPr="004863D9" w:rsidRDefault="008F6161" w:rsidP="004863D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D9">
        <w:rPr>
          <w:rFonts w:ascii="Times New Roman" w:hAnsi="Times New Roman" w:cs="Times New Roman"/>
          <w:sz w:val="24"/>
          <w:szCs w:val="24"/>
        </w:rPr>
        <w:t>sredstava.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PRIGOVOR I PRAVNA ZAŠTITA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21.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Za postupke jednostavne nabave čija je procijenjena vrijednost veća od 15.000,00 € bez PDV–a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gospodarski subjekt ima pravo</w:t>
      </w:r>
      <w:r w:rsidR="00A3296F" w:rsidRPr="008F7594">
        <w:rPr>
          <w:rFonts w:ascii="Times New Roman" w:hAnsi="Times New Roman" w:cs="Times New Roman"/>
          <w:sz w:val="24"/>
          <w:szCs w:val="24"/>
        </w:rPr>
        <w:t xml:space="preserve"> podnijeti prigovor ravnatelju 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kao odgovornoj osobi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naručitelja.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Prigovor se može podnijeti na poziv ili dokumentaciju postupka, izmjenu dokumentacije,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postupanje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tijekom pregleda i ocjene ponuda, odluku o odabiru ili odluku o poništenju,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odnosno na drugu radnju ili propuštanje </w:t>
      </w:r>
      <w:r w:rsidR="00A3296F" w:rsidRPr="008F7594">
        <w:rPr>
          <w:rFonts w:ascii="Times New Roman" w:hAnsi="Times New Roman" w:cs="Times New Roman"/>
          <w:sz w:val="24"/>
          <w:szCs w:val="24"/>
        </w:rPr>
        <w:t xml:space="preserve">doma </w:t>
      </w:r>
      <w:r w:rsidRPr="008F7594">
        <w:rPr>
          <w:rFonts w:ascii="Times New Roman" w:hAnsi="Times New Roman" w:cs="Times New Roman"/>
          <w:sz w:val="24"/>
          <w:szCs w:val="24"/>
        </w:rPr>
        <w:t>u postupku jednostavne nabave ako gospodarski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subjekt smatra da su povrijeđena njegova prava ili pravni interes.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Prigovor nije dopušten u postupcima jednostavne nabave procijenjene vrijednosti jednake ili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manje od 1</w:t>
      </w:r>
      <w:r w:rsidR="00A3296F" w:rsidRPr="008F7594">
        <w:rPr>
          <w:rFonts w:ascii="Times New Roman" w:hAnsi="Times New Roman" w:cs="Times New Roman"/>
          <w:sz w:val="24"/>
          <w:szCs w:val="24"/>
        </w:rPr>
        <w:t xml:space="preserve">5.000,00 € bez PDV–a, osim ako dom </w:t>
      </w:r>
      <w:r w:rsidRPr="008F7594">
        <w:rPr>
          <w:rFonts w:ascii="Times New Roman" w:hAnsi="Times New Roman" w:cs="Times New Roman"/>
          <w:sz w:val="24"/>
          <w:szCs w:val="24"/>
        </w:rPr>
        <w:t>u pojedinom postupku ne odredi drukčije.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22.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Prigovor se podnosi u pisanom obliku, putem EOJN ako se postupak provodi kroz modul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jednostavne nabave, odnosno elektroničkom poštom.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(2) Prigovor se podnosi u roku od </w:t>
      </w:r>
      <w:r w:rsidR="008B103B" w:rsidRPr="008F7594">
        <w:rPr>
          <w:rFonts w:ascii="Times New Roman" w:hAnsi="Times New Roman" w:cs="Times New Roman"/>
          <w:sz w:val="24"/>
          <w:szCs w:val="24"/>
        </w:rPr>
        <w:t>tri</w:t>
      </w:r>
      <w:r w:rsidRPr="008F7594">
        <w:rPr>
          <w:rFonts w:ascii="Times New Roman" w:hAnsi="Times New Roman" w:cs="Times New Roman"/>
          <w:sz w:val="24"/>
          <w:szCs w:val="24"/>
        </w:rPr>
        <w:t xml:space="preserve"> radn</w:t>
      </w:r>
      <w:r w:rsidR="008B103B" w:rsidRPr="008F7594">
        <w:rPr>
          <w:rFonts w:ascii="Times New Roman" w:hAnsi="Times New Roman" w:cs="Times New Roman"/>
          <w:sz w:val="24"/>
          <w:szCs w:val="24"/>
        </w:rPr>
        <w:t>a</w:t>
      </w:r>
      <w:r w:rsidRPr="008F7594">
        <w:rPr>
          <w:rFonts w:ascii="Times New Roman" w:hAnsi="Times New Roman" w:cs="Times New Roman"/>
          <w:sz w:val="24"/>
          <w:szCs w:val="24"/>
        </w:rPr>
        <w:t xml:space="preserve"> dana od dana objave ili dostave akta, odnosno od dana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saznanja za radnju ili propuštanje na koje se prigovor odnosi.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Prigovor mora sadržavati podatke o podnositelju prigovora, naziv i evidencijski broj nabave,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opis radnje ili odluke na koju se prigovor odnosi, razloge p</w:t>
      </w:r>
      <w:r w:rsidR="00A3296F" w:rsidRPr="008F7594">
        <w:rPr>
          <w:rFonts w:ascii="Times New Roman" w:hAnsi="Times New Roman" w:cs="Times New Roman"/>
          <w:sz w:val="24"/>
          <w:szCs w:val="24"/>
        </w:rPr>
        <w:t>rigovora, prijedlog postupanja doma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i potpis ovlaštene osobe podnositelja prigovora.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23.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Ravnatelj odlučuje o prigovoru u roku od </w:t>
      </w:r>
      <w:r w:rsidR="00240818" w:rsidRPr="008F7594">
        <w:rPr>
          <w:rFonts w:ascii="Times New Roman" w:hAnsi="Times New Roman" w:cs="Times New Roman"/>
          <w:sz w:val="24"/>
          <w:szCs w:val="24"/>
        </w:rPr>
        <w:t>pet</w:t>
      </w:r>
      <w:r w:rsidRPr="008F7594">
        <w:rPr>
          <w:rFonts w:ascii="Times New Roman" w:hAnsi="Times New Roman" w:cs="Times New Roman"/>
          <w:sz w:val="24"/>
          <w:szCs w:val="24"/>
        </w:rPr>
        <w:t xml:space="preserve"> radnih dana od dana zaprimanja urednog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prigovora.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Ravnatelj može prigovor odbiti kao neosnovan, usvojiti prigovor u cijelosti ili djelomično,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izmijeniti ili staviti izvan snage osporavanu odluku ili radnju, naložiti ponavljanje pojedine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radnje, produžiti rok za dostavu ponuda ili poništiti postupak jednostavne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Podneseni prigovor odgađa sklapanje ugovora ili izdavanje narudžbenice do donošenja odluke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o prigovoru, osim ako je zbog iznimne žurnosti, zaštite sigurnosti, sprječavanja štete ili drugog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osobito opravdanog razloga potrebno nastaviti postupak.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(4) Odluka o prigovoru dostavlja se podnositelju prigovora putem elektroničke pošte ili putem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modula EOJN.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24.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Podnositelj može odustati od prigovora sve do donošenja odluke o prigovoru.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Odustanak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od prigovora podnosi se u pisanom obliku.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(3) U slučaju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odustanka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od prigovora, ravnatelj donosi odluku o obustavi postupka povodom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prigovora.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SUKOB INTERESA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25.</w:t>
      </w:r>
    </w:p>
    <w:p w:rsidR="008F6161" w:rsidRPr="008F7594" w:rsidRDefault="00A3296F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lastRenderedPageBreak/>
        <w:t>Dom je obvezan</w:t>
      </w:r>
      <w:r w:rsidR="008F6161" w:rsidRPr="008F7594">
        <w:rPr>
          <w:rFonts w:ascii="Times New Roman" w:hAnsi="Times New Roman" w:cs="Times New Roman"/>
          <w:sz w:val="24"/>
          <w:szCs w:val="24"/>
        </w:rPr>
        <w:t xml:space="preserve"> poduzeti prikladne mjere kojima se učinkovito sprječavaju, prepoznaju i uklanjaju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="008F6161" w:rsidRPr="008F7594">
        <w:rPr>
          <w:rFonts w:ascii="Times New Roman" w:hAnsi="Times New Roman" w:cs="Times New Roman"/>
          <w:sz w:val="24"/>
          <w:szCs w:val="24"/>
        </w:rPr>
        <w:t>sukobi interesa u vezi s postupkom jednostavne nabave kako bi se izbjeglo narušavanje tržišnog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="008F6161" w:rsidRPr="008F7594">
        <w:rPr>
          <w:rFonts w:ascii="Times New Roman" w:hAnsi="Times New Roman" w:cs="Times New Roman"/>
          <w:sz w:val="24"/>
          <w:szCs w:val="24"/>
        </w:rPr>
        <w:t>natjecanja i osiguralo jednako postupanje prema svim gospodarskim subjektima.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26.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Sukob interesa između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i gospodarskog subjekta obuhvaća situacije kada predstavnici</w:t>
      </w:r>
    </w:p>
    <w:p w:rsidR="008F6161" w:rsidRPr="008F7594" w:rsidRDefault="00A3296F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doma</w:t>
      </w:r>
      <w:r w:rsidR="008F6161" w:rsidRPr="008F7594">
        <w:rPr>
          <w:rFonts w:ascii="Times New Roman" w:hAnsi="Times New Roman" w:cs="Times New Roman"/>
          <w:sz w:val="24"/>
          <w:szCs w:val="24"/>
        </w:rPr>
        <w:t xml:space="preserve"> koji su uključeni u provedbu postupka jednostavne nabave ili mogu utjecati na ishod tog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postupka, imaju, izravno ili neizravno, financijski, gospodarski ili bilo koji drugi osobni interes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koji bi se mogao smatrati štetnim za njihovu nepristranost i neovisnost u okviru postupka, a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osobito:</w:t>
      </w:r>
    </w:p>
    <w:p w:rsidR="008F6161" w:rsidRPr="008F7594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ako predstavnik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istodobno obavlja upravljačke poslove u gospodarskom subjektu,</w:t>
      </w:r>
    </w:p>
    <w:p w:rsidR="008F6161" w:rsidRPr="008F7594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ako je predstavnik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vlasnik poslovnog udjela, dionica odnosno drugih prava na temelju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kojih sudjeluje u upravljanju odnosno u kapitalu tog gospodarskog subjekta s više od 0,5 %.</w:t>
      </w:r>
    </w:p>
    <w:p w:rsidR="008F6161" w:rsidRPr="004863D9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3D9">
        <w:rPr>
          <w:rFonts w:ascii="Times New Roman" w:hAnsi="Times New Roman" w:cs="Times New Roman"/>
          <w:sz w:val="24"/>
          <w:szCs w:val="24"/>
        </w:rPr>
        <w:t xml:space="preserve">Predstavnikom </w:t>
      </w:r>
      <w:r w:rsidR="008F7594" w:rsidRPr="004863D9">
        <w:rPr>
          <w:rFonts w:ascii="Times New Roman" w:hAnsi="Times New Roman" w:cs="Times New Roman"/>
          <w:sz w:val="24"/>
          <w:szCs w:val="24"/>
        </w:rPr>
        <w:t>doma</w:t>
      </w:r>
      <w:r w:rsidRPr="004863D9">
        <w:rPr>
          <w:rFonts w:ascii="Times New Roman" w:hAnsi="Times New Roman" w:cs="Times New Roman"/>
          <w:sz w:val="24"/>
          <w:szCs w:val="24"/>
        </w:rPr>
        <w:t xml:space="preserve"> u smislu ovoga članka smatra se:</w:t>
      </w:r>
    </w:p>
    <w:p w:rsidR="008F6161" w:rsidRPr="008F7594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ravnatelj,</w:t>
      </w:r>
    </w:p>
    <w:p w:rsidR="008F6161" w:rsidRPr="008F7594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član </w:t>
      </w:r>
      <w:proofErr w:type="spellStart"/>
      <w:r w:rsidR="00A3296F" w:rsidRPr="008F7594">
        <w:rPr>
          <w:rFonts w:ascii="Times New Roman" w:hAnsi="Times New Roman" w:cs="Times New Roman"/>
          <w:sz w:val="24"/>
          <w:szCs w:val="24"/>
        </w:rPr>
        <w:t>Domskog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odbora,</w:t>
      </w:r>
    </w:p>
    <w:p w:rsidR="008F6161" w:rsidRPr="008F7594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član povjerenstva za javnu nabavu,</w:t>
      </w:r>
    </w:p>
    <w:p w:rsidR="008F6161" w:rsidRPr="008F7594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druga osoba koja je uključena u provedbu ili koja može utjecati na odlučivanje u postupku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javne nabave,</w:t>
      </w:r>
    </w:p>
    <w:p w:rsidR="008F6161" w:rsidRPr="008F7594" w:rsidRDefault="008F6161" w:rsidP="004863D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osobe iz podstavka 1., 2. i 3. ovoga stavka kod pružatelja usluga nabave koji djeluju u ime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naručitelja.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Gospodarskim subjektom iz stavka 1. ovoga članka smatra se ponuditelj, natjecatelj, član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zajednice,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podugovaratelj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i drugi subjekt na kojeg se ponuditelj ili natjecatelj oslanja.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27.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Odredba članka 26. ovoga Pravilnika, primjenjuje se na odgovarajući način na srodnike po krvi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u pravoj liniji ili u pobočnoj liniji do četvrtog stupnja, srodnike po tazbini do drugog stupnja,</w:t>
      </w:r>
      <w:r w:rsidR="00240818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 xml:space="preserve">bračnog ili izvanbračnog druga, bez obzira na to je li brak prestao, te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posvojitelje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i posvojenike</w:t>
      </w:r>
      <w:r w:rsidR="00240818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 xml:space="preserve">predstavnika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>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Prijenos udjela u vlasništvu na drugu osobu ili posebno tijelo (povjerenika) sukladno posebnim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propisima o sprječavanju sukoba interesa ne utječe na sukob interesa u smislu članka 26. ovoga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Pravilnika.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(3) Iznimno, sukob interesa ne postoji ako predstavnik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iz članka 26. ovoga Pravilnika ili s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njim povezana osoba obavlja upravljačke poslove u gospodarskom subjektu po položaju,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odnosno kao službeni predstavnik nekog naručitelja, a ne kao privatna osoba.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28.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Predstavnici</w:t>
      </w:r>
      <w:r w:rsidR="00A3296F" w:rsidRPr="008F7594">
        <w:rPr>
          <w:rFonts w:ascii="Times New Roman" w:hAnsi="Times New Roman" w:cs="Times New Roman"/>
          <w:sz w:val="24"/>
          <w:szCs w:val="24"/>
        </w:rPr>
        <w:t xml:space="preserve"> 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obvezni su potpisati izjavu o postojanju ili nepostojanju sukoba interesa te je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ažurirati bez odgađanja ako nastupe promjene.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(2) </w:t>
      </w:r>
      <w:r w:rsidR="00A3296F" w:rsidRPr="008F7594">
        <w:rPr>
          <w:rFonts w:ascii="Times New Roman" w:hAnsi="Times New Roman" w:cs="Times New Roman"/>
          <w:sz w:val="24"/>
          <w:szCs w:val="24"/>
        </w:rPr>
        <w:t>Dom je obvezan</w:t>
      </w:r>
      <w:r w:rsidRPr="008F7594">
        <w:rPr>
          <w:rFonts w:ascii="Times New Roman" w:hAnsi="Times New Roman" w:cs="Times New Roman"/>
          <w:sz w:val="24"/>
          <w:szCs w:val="24"/>
        </w:rPr>
        <w:t xml:space="preserve"> na temelju izjava svojih predstavnika na svojim internetskim stranicama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objaviti popis gospodarskih subjekata s kojima je predstavnik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ili s njime povezane osobe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u sukobu interesa ili obavijest da takvi subjekti ne postoje te ga ažurirati bez odgađanja ako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nastupe promjene i u dokumentaciji o nabavi za pojedini postupak jednostavne nabave navesti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popis gospodarskih subjekata s kojima je predstavnik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u sukobu interesa ili navesti da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takvi subjekti ne postoje.</w:t>
      </w: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29.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lastRenderedPageBreak/>
        <w:t xml:space="preserve">(1) Predstavnik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koji sudjeluje u pripremi i provedbi postupka jednostavne nabave obvezan je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prije početka rada na postupku, provjeriti postoje li okolnosti koje bi mogle predstavljati sukob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interesa.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Ako se tijekom pripreme ili provedbe postupka utvrdi postojanje stvarnog, mogućeg ili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prividnog sukoba interesa, predstavnik </w:t>
      </w:r>
      <w:r w:rsidR="00A3296F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kod kojeg postoji sukob interesa dužan je izuzeti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se iz daljnjeg postupka najkasnije sljedeći radni dan od dana saznanja za okolnost koja uzrokuje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sukob interesa i o tome bez odgode obavijestiti ravnatelja.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Ravnatelj će u slučaju iz stavka 2. ovoga članka imenovati drugu osobu ili drugo povjerenstvo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za provedbu postupka, ako je to potrebno radi zakonitog i nepristranog nastavka postupka.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UGOVOR, NARUDŽBENICA I IZVRŠENJE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30.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Na temelju provedenog postupka jednostavne nabave, </w:t>
      </w:r>
      <w:r w:rsidR="00A3296F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sklapa ugovor o jednostavnoj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nabavi ili izdaje narudžbenicu.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Narudžbenica ili ugo</w:t>
      </w:r>
      <w:r w:rsidR="00A3296F" w:rsidRPr="008F7594">
        <w:rPr>
          <w:rFonts w:ascii="Times New Roman" w:hAnsi="Times New Roman" w:cs="Times New Roman"/>
          <w:sz w:val="24"/>
          <w:szCs w:val="24"/>
        </w:rPr>
        <w:t>vor osobito sadržava podatke o domu</w:t>
      </w:r>
      <w:r w:rsidRPr="008F7594">
        <w:rPr>
          <w:rFonts w:ascii="Times New Roman" w:hAnsi="Times New Roman" w:cs="Times New Roman"/>
          <w:sz w:val="24"/>
          <w:szCs w:val="24"/>
        </w:rPr>
        <w:t>, gospodarskom subjektu, predmetu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nabave, količini ili opsegu, cijeni, roku i mjestu isporuke ili izvršenja, roku plaćanja i drugim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bitnim uvjetima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Ugovor se u pravilu sklapa kada je predmet nabave složeniji, kada se obveze izvršavaju kroz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dulje razdoblje, kada je potrebno urediti jamstva, odgovornost, rokove, penale, zaštitu podataka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ili druga posebna pitanja.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(4) Ugovori i okvirni sporazumi mogu se sklapati i razmjenjivati elektroničkim putem te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potpisivati kvalificiranim elektroničkim potpisom sukladno posebnim propisima.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31.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Radnici zaduženi za praćenje izvršenja ugovora ili narudžbenice dužni su pratiti urednost,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kvalitetu, količinu, rokove i cijenu izvršenja predmeta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Plaćanje se može izvršiti samo na temelju vjerodostojne knjigovodstvene isprave i nakon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potvrde da je roba isporučena, usluga pružena ili radovi izvedeni u skladu s ugovorom ili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narudžbenicom.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(3) Ako se utvrde nedostaci u izvršenju, </w:t>
      </w:r>
      <w:r w:rsidR="00A3296F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je duž</w:t>
      </w:r>
      <w:r w:rsidR="00A3296F" w:rsidRPr="008F7594">
        <w:rPr>
          <w:rFonts w:ascii="Times New Roman" w:hAnsi="Times New Roman" w:cs="Times New Roman"/>
          <w:sz w:val="24"/>
          <w:szCs w:val="24"/>
        </w:rPr>
        <w:t>an</w:t>
      </w:r>
      <w:r w:rsidRPr="008F7594">
        <w:rPr>
          <w:rFonts w:ascii="Times New Roman" w:hAnsi="Times New Roman" w:cs="Times New Roman"/>
          <w:sz w:val="24"/>
          <w:szCs w:val="24"/>
        </w:rPr>
        <w:t xml:space="preserve"> od gospodarskog subjekta zatražiti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otklanjanje nedostataka, zamjenu robe, umanjenje cijene ili naknadu štete, ovisno o prirodi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nedostatka i ugovorenim uvjetima.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32.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Ugovor o jednostavnoj nabavi može se izmijeniti ili produljiti samo ako je takva mogućnost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bila predviđena pozivom na dostavu ponuda, dokumentacijom postupka, ponudom ili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ugovorom, ako je uključena u procijenjenu vrijednost nabave te ako izmjena ne mijenja prirodu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ugovora i nije protivna načelima javne nabave.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Iznimno, ugovor se može izmijeniti i kada je izm</w:t>
      </w:r>
      <w:r w:rsidR="00A3296F" w:rsidRPr="008F7594">
        <w:rPr>
          <w:rFonts w:ascii="Times New Roman" w:hAnsi="Times New Roman" w:cs="Times New Roman"/>
          <w:sz w:val="24"/>
          <w:szCs w:val="24"/>
        </w:rPr>
        <w:t xml:space="preserve">jena nužna zbog okolnosti koje dom </w:t>
      </w:r>
      <w:r w:rsidRPr="008F7594">
        <w:rPr>
          <w:rFonts w:ascii="Times New Roman" w:hAnsi="Times New Roman" w:cs="Times New Roman"/>
          <w:sz w:val="24"/>
          <w:szCs w:val="24"/>
        </w:rPr>
        <w:t>nije</w:t>
      </w:r>
    </w:p>
    <w:p w:rsidR="008F6161" w:rsidRPr="008F7594" w:rsidRDefault="00A3296F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mogao</w:t>
      </w:r>
      <w:r w:rsidR="008F6161" w:rsidRPr="008F7594">
        <w:rPr>
          <w:rFonts w:ascii="Times New Roman" w:hAnsi="Times New Roman" w:cs="Times New Roman"/>
          <w:sz w:val="24"/>
          <w:szCs w:val="24"/>
        </w:rPr>
        <w:t xml:space="preserve"> predvidjeti, pod uvjetom da se time ne mijenja priroda ugovora i da se ne izbjegava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primjena propisa o javnoj nabavi.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33.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</w:t>
      </w:r>
      <w:r w:rsidR="00A3296F" w:rsidRPr="008F7594">
        <w:rPr>
          <w:rFonts w:ascii="Times New Roman" w:hAnsi="Times New Roman" w:cs="Times New Roman"/>
          <w:sz w:val="24"/>
          <w:szCs w:val="24"/>
        </w:rPr>
        <w:t>Dom</w:t>
      </w:r>
      <w:r w:rsidRPr="008F7594">
        <w:rPr>
          <w:rFonts w:ascii="Times New Roman" w:hAnsi="Times New Roman" w:cs="Times New Roman"/>
          <w:sz w:val="24"/>
          <w:szCs w:val="24"/>
        </w:rPr>
        <w:t xml:space="preserve"> će po potrebi uskladiti interne obrasce, evidencije, plan nabave i registar ugovora s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odredbama ovoga Pravilnika i važećim propisima o javnoj nabavi.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Ako pojedina odredba ovoga Pravilnika postane protivna važećem Zakonu o javnoj nabavi ili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drugom propisu, neposredno će se primijeniti važeći propis do izmjene ovoga Pravilnika.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34.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(1) Kada predmet nabave uključuje informacijske sustave, mrežnu infrastrukturu, sigurnosne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sustave ili druge podatke čije bi otkrivanje moglo ugroziti sigurnost informacijskih sustava</w:t>
      </w:r>
    </w:p>
    <w:p w:rsidR="008F6161" w:rsidRPr="008F7594" w:rsidRDefault="008F759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doma</w:t>
      </w:r>
      <w:r w:rsidR="008F6161" w:rsidRPr="008F7594">
        <w:rPr>
          <w:rFonts w:ascii="Times New Roman" w:hAnsi="Times New Roman" w:cs="Times New Roman"/>
          <w:sz w:val="24"/>
          <w:szCs w:val="24"/>
        </w:rPr>
        <w:t xml:space="preserve">, </w:t>
      </w:r>
      <w:r w:rsidRPr="008F7594">
        <w:rPr>
          <w:rFonts w:ascii="Times New Roman" w:hAnsi="Times New Roman" w:cs="Times New Roman"/>
          <w:sz w:val="24"/>
          <w:szCs w:val="24"/>
        </w:rPr>
        <w:t>dom</w:t>
      </w:r>
      <w:r w:rsidR="008F6161" w:rsidRPr="008F7594">
        <w:rPr>
          <w:rFonts w:ascii="Times New Roman" w:hAnsi="Times New Roman" w:cs="Times New Roman"/>
          <w:sz w:val="24"/>
          <w:szCs w:val="24"/>
        </w:rPr>
        <w:t xml:space="preserve"> može ograničiti pristup pojedinim informacijama u mjeri potrebnoj radi zaštite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7594">
        <w:rPr>
          <w:rFonts w:ascii="Times New Roman" w:hAnsi="Times New Roman" w:cs="Times New Roman"/>
          <w:sz w:val="24"/>
          <w:szCs w:val="24"/>
        </w:rPr>
        <w:t>kibernetičke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sigurnosti, zaštite podataka i drugih zaštićenih interesa, sukladno posebnim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propisima.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Odredba stavka 1. ovoga članka osobito se može primijeniti na nabavu i održavanje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informacijskih sustava, </w:t>
      </w:r>
      <w:proofErr w:type="spellStart"/>
      <w:r w:rsidR="008F7594" w:rsidRPr="008F7594">
        <w:rPr>
          <w:rFonts w:ascii="Times New Roman" w:hAnsi="Times New Roman" w:cs="Times New Roman"/>
          <w:sz w:val="24"/>
          <w:szCs w:val="24"/>
        </w:rPr>
        <w:t>domskih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 xml:space="preserve"> mreža, sustava e–Dnevnika,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videonadzora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>, poslužiteljske 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mrežne opreme, računalne opreme te drugih sustava i usluga povezanih s informacijskom i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komunikacijskom tehnologijom.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(3) Ograničenje pristupa informacijama mora biti razmjerno svrsi zaštite te ne smije neopravdano</w:t>
      </w:r>
      <w:r w:rsidR="004863D9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ograničavati tržišno natjecanje niti dovoditi gospodarske subjekte u neravnopravan položaj.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35.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Dokumentacija o postupcima jednostavne nabave čuva se sukladno propisima o uredskom</w:t>
      </w:r>
      <w:r w:rsidR="00423487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poslovanju, računovodstvu i arhivskom gradivu.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36.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Ovaj Pravilnik, kao i sve njegove izmjene i dopune, objavit će se na mrežnoj stranici </w:t>
      </w:r>
      <w:r w:rsidR="008F7594" w:rsidRPr="008F7594">
        <w:rPr>
          <w:rFonts w:ascii="Times New Roman" w:hAnsi="Times New Roman" w:cs="Times New Roman"/>
          <w:sz w:val="24"/>
          <w:szCs w:val="24"/>
        </w:rPr>
        <w:t>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i EOJN.</w:t>
      </w: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594">
        <w:rPr>
          <w:rFonts w:ascii="Times New Roman" w:hAnsi="Times New Roman" w:cs="Times New Roman"/>
          <w:b/>
          <w:bCs/>
          <w:sz w:val="24"/>
          <w:szCs w:val="24"/>
        </w:rPr>
        <w:t>Članak 37.</w:t>
      </w:r>
    </w:p>
    <w:p w:rsidR="008F7594" w:rsidRPr="008F7594" w:rsidRDefault="008F6161" w:rsidP="008F759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(1) </w:t>
      </w:r>
      <w:r w:rsidR="008F7594" w:rsidRPr="008F7594">
        <w:rPr>
          <w:rFonts w:ascii="Times New Roman" w:hAnsi="Times New Roman" w:cs="Times New Roman"/>
          <w:sz w:val="24"/>
          <w:szCs w:val="24"/>
        </w:rPr>
        <w:t xml:space="preserve">Ovaj Pravilnik stupa </w:t>
      </w:r>
      <w:r w:rsidR="008F7594" w:rsidRPr="008F7594">
        <w:rPr>
          <w:rFonts w:ascii="Times New Roman" w:hAnsi="Times New Roman" w:cs="Times New Roman"/>
          <w:color w:val="000000" w:themeColor="text1"/>
          <w:sz w:val="24"/>
          <w:szCs w:val="24"/>
        </w:rPr>
        <w:t>dan nakon dana objave na oglasnoj ploči Doma i web stranici Doma.</w:t>
      </w:r>
    </w:p>
    <w:p w:rsidR="008F7594" w:rsidRPr="008F7594" w:rsidRDefault="008F6161" w:rsidP="008F759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(2) Danom stupanja na snagu ovoga Pravilnika, prestaje važiti Pravilnik</w:t>
      </w:r>
      <w:r w:rsidR="008F7594" w:rsidRPr="008F7594">
        <w:rPr>
          <w:rFonts w:ascii="Times New Roman" w:hAnsi="Times New Roman" w:cs="Times New Roman"/>
          <w:sz w:val="24"/>
          <w:szCs w:val="24"/>
        </w:rPr>
        <w:t xml:space="preserve"> o provedbi postupka jednostavne nabave, KLASA: 003-05/23-01/03URBROJ: 2177-53-01-23-01 od 30.01.2023. godine.</w:t>
      </w:r>
    </w:p>
    <w:p w:rsidR="00C21E34" w:rsidRPr="008F7594" w:rsidRDefault="00C21E34" w:rsidP="008F759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A33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Predsjedni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8F7594" w:rsidRPr="008F7594">
        <w:rPr>
          <w:rFonts w:ascii="Times New Roman" w:hAnsi="Times New Roman" w:cs="Times New Roman"/>
          <w:sz w:val="24"/>
          <w:szCs w:val="24"/>
        </w:rPr>
        <w:t>Domskog</w:t>
      </w:r>
      <w:proofErr w:type="spellEnd"/>
      <w:r w:rsidR="008F7594" w:rsidRPr="008F7594">
        <w:rPr>
          <w:rFonts w:ascii="Times New Roman" w:hAnsi="Times New Roman" w:cs="Times New Roman"/>
          <w:sz w:val="24"/>
          <w:szCs w:val="24"/>
        </w:rPr>
        <w:t xml:space="preserve"> odbora</w:t>
      </w:r>
      <w:r w:rsidRPr="008F7594">
        <w:rPr>
          <w:rFonts w:ascii="Times New Roman" w:hAnsi="Times New Roman" w:cs="Times New Roman"/>
          <w:sz w:val="24"/>
          <w:szCs w:val="24"/>
        </w:rPr>
        <w:t>:</w:t>
      </w:r>
    </w:p>
    <w:p w:rsidR="00E97B9C" w:rsidRPr="008F7594" w:rsidRDefault="008F7594" w:rsidP="00E97B9C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7594">
        <w:rPr>
          <w:rFonts w:ascii="Times New Roman" w:hAnsi="Times New Roman" w:cs="Times New Roman"/>
          <w:color w:val="000000"/>
          <w:sz w:val="24"/>
          <w:szCs w:val="24"/>
        </w:rPr>
        <w:t xml:space="preserve">Vesna </w:t>
      </w:r>
      <w:proofErr w:type="spellStart"/>
      <w:r w:rsidRPr="008F7594">
        <w:rPr>
          <w:rFonts w:ascii="Times New Roman" w:hAnsi="Times New Roman" w:cs="Times New Roman"/>
          <w:color w:val="000000"/>
          <w:sz w:val="24"/>
          <w:szCs w:val="24"/>
        </w:rPr>
        <w:t>Ćorluka</w:t>
      </w:r>
      <w:proofErr w:type="spellEnd"/>
      <w:r w:rsidRPr="008F759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F7594">
        <w:rPr>
          <w:rFonts w:ascii="Times New Roman" w:hAnsi="Times New Roman" w:cs="Times New Roman"/>
          <w:color w:val="000000"/>
          <w:sz w:val="24"/>
          <w:szCs w:val="24"/>
        </w:rPr>
        <w:t>dipl.oec</w:t>
      </w:r>
      <w:proofErr w:type="spellEnd"/>
      <w:r w:rsidRPr="008F75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KLASA: </w:t>
      </w:r>
      <w:r w:rsidR="008F7594" w:rsidRPr="008F7594">
        <w:rPr>
          <w:rFonts w:ascii="Times New Roman" w:hAnsi="Times New Roman" w:cs="Times New Roman"/>
          <w:sz w:val="24"/>
          <w:szCs w:val="24"/>
        </w:rPr>
        <w:t>003-05/26-01/</w:t>
      </w: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URBROJ: </w:t>
      </w:r>
      <w:r w:rsidR="008F7594" w:rsidRPr="008F7594">
        <w:rPr>
          <w:rFonts w:ascii="Times New Roman" w:hAnsi="Times New Roman" w:cs="Times New Roman"/>
          <w:sz w:val="24"/>
          <w:szCs w:val="24"/>
        </w:rPr>
        <w:t>2177-53-01-26-01</w:t>
      </w:r>
    </w:p>
    <w:p w:rsidR="008F6161" w:rsidRPr="008F7594" w:rsidRDefault="008F759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Požega</w:t>
      </w:r>
      <w:r w:rsidR="008F6161" w:rsidRPr="008F7594">
        <w:rPr>
          <w:rFonts w:ascii="Times New Roman" w:hAnsi="Times New Roman" w:cs="Times New Roman"/>
          <w:sz w:val="24"/>
          <w:szCs w:val="24"/>
        </w:rPr>
        <w:t>, _________________ 2026. godine</w:t>
      </w:r>
    </w:p>
    <w:p w:rsidR="00A33854" w:rsidRPr="008F7594" w:rsidRDefault="00A3385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854" w:rsidRPr="008F7594" w:rsidRDefault="008F6161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Ovaj Pravilnik </w:t>
      </w:r>
      <w:r w:rsidR="008F7594" w:rsidRPr="008F7594">
        <w:rPr>
          <w:rFonts w:ascii="Times New Roman" w:hAnsi="Times New Roman" w:cs="Times New Roman"/>
          <w:sz w:val="24"/>
          <w:szCs w:val="24"/>
        </w:rPr>
        <w:t>objavljen je na oglasnoj ploči doma</w:t>
      </w:r>
      <w:r w:rsidRPr="008F7594">
        <w:rPr>
          <w:rFonts w:ascii="Times New Roman" w:hAnsi="Times New Roman" w:cs="Times New Roman"/>
          <w:sz w:val="24"/>
          <w:szCs w:val="24"/>
        </w:rPr>
        <w:t xml:space="preserve"> dana _______________ 2026. godine te stupa na</w:t>
      </w:r>
      <w:r w:rsidR="00A33854" w:rsidRPr="008F7594">
        <w:rPr>
          <w:rFonts w:ascii="Times New Roman" w:hAnsi="Times New Roman" w:cs="Times New Roman"/>
          <w:sz w:val="24"/>
          <w:szCs w:val="24"/>
        </w:rPr>
        <w:t xml:space="preserve"> </w:t>
      </w:r>
      <w:r w:rsidRPr="008F7594">
        <w:rPr>
          <w:rFonts w:ascii="Times New Roman" w:hAnsi="Times New Roman" w:cs="Times New Roman"/>
          <w:sz w:val="24"/>
          <w:szCs w:val="24"/>
        </w:rPr>
        <w:t>snagu dana _______________ 2026. godine.</w:t>
      </w:r>
    </w:p>
    <w:p w:rsidR="008F7594" w:rsidRPr="008F7594" w:rsidRDefault="008F759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594" w:rsidRPr="008F7594" w:rsidRDefault="008F7594" w:rsidP="008F61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161" w:rsidRPr="008F7594" w:rsidRDefault="008F6161" w:rsidP="00A33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>Ravnatelj:</w:t>
      </w:r>
    </w:p>
    <w:p w:rsidR="00762C24" w:rsidRPr="008F7594" w:rsidRDefault="008F7594" w:rsidP="00A33854">
      <w:pPr>
        <w:jc w:val="right"/>
        <w:rPr>
          <w:rFonts w:ascii="Times New Roman" w:hAnsi="Times New Roman" w:cs="Times New Roman"/>
          <w:sz w:val="24"/>
          <w:szCs w:val="24"/>
        </w:rPr>
      </w:pPr>
      <w:r w:rsidRPr="008F7594">
        <w:rPr>
          <w:rFonts w:ascii="Times New Roman" w:hAnsi="Times New Roman" w:cs="Times New Roman"/>
          <w:sz w:val="24"/>
          <w:szCs w:val="24"/>
        </w:rPr>
        <w:t xml:space="preserve">Josip </w:t>
      </w:r>
      <w:proofErr w:type="spellStart"/>
      <w:r w:rsidRPr="008F7594">
        <w:rPr>
          <w:rFonts w:ascii="Times New Roman" w:hAnsi="Times New Roman" w:cs="Times New Roman"/>
          <w:sz w:val="24"/>
          <w:szCs w:val="24"/>
        </w:rPr>
        <w:t>Matuha</w:t>
      </w:r>
      <w:proofErr w:type="spellEnd"/>
      <w:r w:rsidRPr="008F7594">
        <w:rPr>
          <w:rFonts w:ascii="Times New Roman" w:hAnsi="Times New Roman" w:cs="Times New Roman"/>
          <w:sz w:val="24"/>
          <w:szCs w:val="24"/>
        </w:rPr>
        <w:t>,</w:t>
      </w:r>
      <w:r w:rsidR="002C29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F7594">
        <w:rPr>
          <w:rFonts w:ascii="Times New Roman" w:hAnsi="Times New Roman" w:cs="Times New Roman"/>
          <w:sz w:val="24"/>
          <w:szCs w:val="24"/>
        </w:rPr>
        <w:t>prof.</w:t>
      </w:r>
    </w:p>
    <w:sectPr w:rsidR="00762C24" w:rsidRPr="008F7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17E" w:rsidRDefault="00F2317E" w:rsidP="00517959">
      <w:pPr>
        <w:spacing w:after="0" w:line="240" w:lineRule="auto"/>
      </w:pPr>
      <w:r>
        <w:separator/>
      </w:r>
    </w:p>
  </w:endnote>
  <w:endnote w:type="continuationSeparator" w:id="0">
    <w:p w:rsidR="00F2317E" w:rsidRDefault="00F2317E" w:rsidP="0051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17E" w:rsidRDefault="00F2317E" w:rsidP="00517959">
      <w:pPr>
        <w:spacing w:after="0" w:line="240" w:lineRule="auto"/>
      </w:pPr>
      <w:r>
        <w:separator/>
      </w:r>
    </w:p>
  </w:footnote>
  <w:footnote w:type="continuationSeparator" w:id="0">
    <w:p w:rsidR="00F2317E" w:rsidRDefault="00F2317E" w:rsidP="00517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5768B"/>
    <w:multiLevelType w:val="hybridMultilevel"/>
    <w:tmpl w:val="0BD8A2A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D6258"/>
    <w:multiLevelType w:val="hybridMultilevel"/>
    <w:tmpl w:val="0F50EC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06890"/>
    <w:multiLevelType w:val="hybridMultilevel"/>
    <w:tmpl w:val="697630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740AA"/>
    <w:multiLevelType w:val="hybridMultilevel"/>
    <w:tmpl w:val="52FAAAF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9A2E07"/>
    <w:multiLevelType w:val="hybridMultilevel"/>
    <w:tmpl w:val="D8D4FA7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61"/>
    <w:rsid w:val="00240818"/>
    <w:rsid w:val="002C2960"/>
    <w:rsid w:val="00390D86"/>
    <w:rsid w:val="003A223D"/>
    <w:rsid w:val="003A6E10"/>
    <w:rsid w:val="00423487"/>
    <w:rsid w:val="004863D9"/>
    <w:rsid w:val="004B2F54"/>
    <w:rsid w:val="00517959"/>
    <w:rsid w:val="005C450C"/>
    <w:rsid w:val="00762C24"/>
    <w:rsid w:val="008B103B"/>
    <w:rsid w:val="008F6161"/>
    <w:rsid w:val="008F7594"/>
    <w:rsid w:val="009657E1"/>
    <w:rsid w:val="00A3296F"/>
    <w:rsid w:val="00A33854"/>
    <w:rsid w:val="00C20B30"/>
    <w:rsid w:val="00C21E34"/>
    <w:rsid w:val="00D1271D"/>
    <w:rsid w:val="00D12E1F"/>
    <w:rsid w:val="00D6270C"/>
    <w:rsid w:val="00E96F87"/>
    <w:rsid w:val="00E97B9C"/>
    <w:rsid w:val="00EE684D"/>
    <w:rsid w:val="00F2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685A"/>
  <w15:chartTrackingRefBased/>
  <w15:docId w15:val="{4F50B309-F0D6-435D-9868-1EB3E053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6161"/>
    <w:pPr>
      <w:ind w:left="720"/>
      <w:contextualSpacing/>
    </w:pPr>
  </w:style>
  <w:style w:type="paragraph" w:styleId="Bezproreda">
    <w:name w:val="No Spacing"/>
    <w:uiPriority w:val="1"/>
    <w:qFormat/>
    <w:rsid w:val="00C21E3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759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17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7959"/>
  </w:style>
  <w:style w:type="paragraph" w:styleId="Podnoje">
    <w:name w:val="footer"/>
    <w:basedOn w:val="Normal"/>
    <w:link w:val="PodnojeChar"/>
    <w:uiPriority w:val="99"/>
    <w:unhideWhenUsed/>
    <w:rsid w:val="00517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3637</Words>
  <Characters>20735</Characters>
  <Application>Microsoft Office Word</Application>
  <DocSecurity>0</DocSecurity>
  <Lines>172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Tajništvo</cp:lastModifiedBy>
  <cp:revision>5</cp:revision>
  <cp:lastPrinted>2026-08-25T09:03:00Z</cp:lastPrinted>
  <dcterms:created xsi:type="dcterms:W3CDTF">2026-08-25T11:54:00Z</dcterms:created>
  <dcterms:modified xsi:type="dcterms:W3CDTF">2026-08-26T07:59:00Z</dcterms:modified>
</cp:coreProperties>
</file>