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70" w:rsidRDefault="00BA5315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Na temelju članka 107. Zakona o odgoju i obrazovanju srednjih škola (NN 87/08., 86/08., 92/10., 105/10., 90/11., 16/12.</w:t>
      </w:r>
      <w:r w:rsidR="00B50657">
        <w:rPr>
          <w:rFonts w:ascii="Times New Roman" w:hAnsi="Times New Roman" w:cs="Times New Roman"/>
          <w:sz w:val="24"/>
          <w:szCs w:val="24"/>
        </w:rPr>
        <w:t>,</w:t>
      </w:r>
      <w:r w:rsidRPr="002D714A">
        <w:rPr>
          <w:rFonts w:ascii="Times New Roman" w:hAnsi="Times New Roman" w:cs="Times New Roman"/>
          <w:sz w:val="24"/>
          <w:szCs w:val="24"/>
        </w:rPr>
        <w:t xml:space="preserve"> 86/12.</w:t>
      </w:r>
      <w:r w:rsidR="00B50657">
        <w:rPr>
          <w:rFonts w:ascii="Times New Roman" w:hAnsi="Times New Roman" w:cs="Times New Roman"/>
          <w:sz w:val="24"/>
          <w:szCs w:val="24"/>
        </w:rPr>
        <w:t>, 126/12., 94/13. i 152/14.</w:t>
      </w:r>
      <w:r w:rsidRPr="002D714A">
        <w:rPr>
          <w:rFonts w:ascii="Times New Roman" w:hAnsi="Times New Roman" w:cs="Times New Roman"/>
          <w:sz w:val="24"/>
          <w:szCs w:val="24"/>
        </w:rPr>
        <w:t>) Đački dom, Požega raspisuje:</w:t>
      </w:r>
    </w:p>
    <w:p w:rsidR="002D714A" w:rsidRPr="002D714A" w:rsidRDefault="002D714A" w:rsidP="002D7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315" w:rsidRPr="002D714A" w:rsidRDefault="00BA5315" w:rsidP="002D7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4A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A5315" w:rsidRPr="002D714A" w:rsidRDefault="00BA5315" w:rsidP="002D7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4A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A5315" w:rsidRPr="002D714A" w:rsidRDefault="00BA5315" w:rsidP="002D7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315" w:rsidRPr="002D714A" w:rsidRDefault="00BA5315" w:rsidP="002D714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Voditelj računovodstva – 1 izvršitelj na puno određeno radno vrijeme (zamjena za vrijeme bolovanja)</w:t>
      </w:r>
    </w:p>
    <w:p w:rsidR="002D714A" w:rsidRDefault="002D714A" w:rsidP="002D7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315" w:rsidRPr="002D714A" w:rsidRDefault="00BA5315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Prema općim uvjetima za zasnivanje radnog odnosa, sukladno općim propisima o radu i odredbama Zakona o osnovnoj i srednjoj školi,</w:t>
      </w:r>
    </w:p>
    <w:p w:rsidR="00BA5315" w:rsidRPr="002D714A" w:rsidRDefault="002D714A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Završeni preddiplomski stručni studij ekonomije odnosno preddiplomski sveučilišni studij ekonomije, odnosno diplomski stručni studij ekonomije odnosno diplomski sveučilišni studij ekonomije, odnosno visoka ili viša stručna sprema ekonomske struke.</w:t>
      </w:r>
    </w:p>
    <w:p w:rsidR="00BA5315" w:rsidRPr="002D714A" w:rsidRDefault="00BA5315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Uz potpisanu  zamolbu na natječaj kandidati su dužni dostaviti sljedeću dokumentaciju: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Životopis,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Preslika dokaza o stručnoj spremi</w:t>
      </w:r>
      <w:r w:rsidR="00B50657">
        <w:rPr>
          <w:rFonts w:ascii="Times New Roman" w:hAnsi="Times New Roman" w:cs="Times New Roman"/>
          <w:sz w:val="24"/>
          <w:szCs w:val="24"/>
        </w:rPr>
        <w:t>,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Preslika domovnice</w:t>
      </w:r>
      <w:r w:rsidR="00B50657">
        <w:rPr>
          <w:rFonts w:ascii="Times New Roman" w:hAnsi="Times New Roman" w:cs="Times New Roman"/>
          <w:sz w:val="24"/>
          <w:szCs w:val="24"/>
        </w:rPr>
        <w:t>,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Preslika rodnog lista</w:t>
      </w:r>
      <w:r w:rsidR="00B50657">
        <w:rPr>
          <w:rFonts w:ascii="Times New Roman" w:hAnsi="Times New Roman" w:cs="Times New Roman"/>
          <w:sz w:val="24"/>
          <w:szCs w:val="24"/>
        </w:rPr>
        <w:t>,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Potvrda o podatcima evidentiranim u matičnoj evidenciji HZMO</w:t>
      </w:r>
      <w:r w:rsidR="00B50657">
        <w:rPr>
          <w:rFonts w:ascii="Times New Roman" w:hAnsi="Times New Roman" w:cs="Times New Roman"/>
          <w:sz w:val="24"/>
          <w:szCs w:val="24"/>
        </w:rPr>
        <w:t>,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Uvjerenje o nekažnjavanju (ne starija od 6 mjeseci)</w:t>
      </w:r>
    </w:p>
    <w:p w:rsidR="002D714A" w:rsidRDefault="002D714A" w:rsidP="002D7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14A" w:rsidRDefault="002D714A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prema posebnom zakonu, dužan je u prijavi na natječaj pozvati se na to pravo i priložit dokaze o pravu na koje se poziva.</w:t>
      </w:r>
    </w:p>
    <w:p w:rsidR="002D714A" w:rsidRDefault="002D714A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u roku od 8 dana od dana objave natječaja na mrežnim stranicama i oglasnim pločama Đačkog doma i Hrvatskog zavoda za zapošljavanje.</w:t>
      </w:r>
    </w:p>
    <w:p w:rsidR="00B50657" w:rsidRDefault="00B50657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se, pod jednakim uvjetima, mogu prijaviti osobe oba spola.</w:t>
      </w:r>
    </w:p>
    <w:p w:rsidR="002D714A" w:rsidRPr="002D714A" w:rsidRDefault="002D714A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2D714A" w:rsidRDefault="00B50657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dostaviti na adresu</w:t>
      </w:r>
      <w:r w:rsidR="002D714A" w:rsidRPr="002D714A">
        <w:rPr>
          <w:rFonts w:ascii="Times New Roman" w:hAnsi="Times New Roman" w:cs="Times New Roman"/>
          <w:sz w:val="24"/>
          <w:szCs w:val="24"/>
        </w:rPr>
        <w:t>: Đački dom, Požega</w:t>
      </w:r>
      <w:r>
        <w:rPr>
          <w:rFonts w:ascii="Times New Roman" w:hAnsi="Times New Roman" w:cs="Times New Roman"/>
          <w:sz w:val="24"/>
          <w:szCs w:val="24"/>
        </w:rPr>
        <w:t xml:space="preserve">, Ratarnička 2, 34 000 Požega, s naznakom „za natječaj voditelja računovodstva“. </w:t>
      </w:r>
    </w:p>
    <w:p w:rsidR="00B50657" w:rsidRPr="002D714A" w:rsidRDefault="00B50657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pismeno obaviješteni u zakonskom roku. </w:t>
      </w:r>
    </w:p>
    <w:sectPr w:rsidR="00B50657" w:rsidRPr="002D714A" w:rsidSect="0001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3BF"/>
    <w:multiLevelType w:val="hybridMultilevel"/>
    <w:tmpl w:val="AD1EE05A"/>
    <w:lvl w:ilvl="0" w:tplc="D9BA71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66338"/>
    <w:multiLevelType w:val="hybridMultilevel"/>
    <w:tmpl w:val="551A5644"/>
    <w:lvl w:ilvl="0" w:tplc="44D05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63D31"/>
    <w:multiLevelType w:val="hybridMultilevel"/>
    <w:tmpl w:val="CE3A3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5315"/>
    <w:rsid w:val="00010470"/>
    <w:rsid w:val="002D714A"/>
    <w:rsid w:val="002E4FD6"/>
    <w:rsid w:val="00AB2698"/>
    <w:rsid w:val="00B50657"/>
    <w:rsid w:val="00B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315"/>
    <w:rPr>
      <w:b/>
      <w:bCs/>
    </w:rPr>
  </w:style>
  <w:style w:type="character" w:customStyle="1" w:styleId="apple-converted-space">
    <w:name w:val="apple-converted-space"/>
    <w:basedOn w:val="Zadanifontodlomka"/>
    <w:rsid w:val="00BA5315"/>
  </w:style>
  <w:style w:type="paragraph" w:styleId="Odlomakpopisa">
    <w:name w:val="List Paragraph"/>
    <w:basedOn w:val="Normal"/>
    <w:uiPriority w:val="34"/>
    <w:qFormat/>
    <w:rsid w:val="00BA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Đacki dom</dc:creator>
  <cp:lastModifiedBy>korisnik</cp:lastModifiedBy>
  <cp:revision>2</cp:revision>
  <dcterms:created xsi:type="dcterms:W3CDTF">2016-12-30T10:55:00Z</dcterms:created>
  <dcterms:modified xsi:type="dcterms:W3CDTF">2016-12-30T10:55:00Z</dcterms:modified>
</cp:coreProperties>
</file>